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6" w:rsidRDefault="00AD19E7">
      <w:pPr>
        <w:pStyle w:val="a3"/>
        <w:spacing w:before="239"/>
      </w:pPr>
      <w:r>
        <w:t>Прокуратура информирует:</w:t>
      </w:r>
    </w:p>
    <w:p w:rsidR="00AD19E7" w:rsidRDefault="00AD19E7">
      <w:pPr>
        <w:pStyle w:val="a3"/>
        <w:spacing w:before="239"/>
      </w:pPr>
    </w:p>
    <w:p w:rsidR="00491366" w:rsidRDefault="00F72090">
      <w:pPr>
        <w:pStyle w:val="a3"/>
        <w:spacing w:before="1"/>
        <w:ind w:left="1" w:right="280" w:firstLine="709"/>
        <w:jc w:val="both"/>
      </w:pPr>
      <w:r>
        <w:t>С 1 марта 2025 года вступили в силу изменения в законодательство о контрактной системе в сфере закупок</w:t>
      </w:r>
    </w:p>
    <w:p w:rsidR="00491366" w:rsidRDefault="00F72090">
      <w:pPr>
        <w:pStyle w:val="a3"/>
        <w:spacing w:before="322"/>
        <w:ind w:left="1" w:right="279" w:firstLine="709"/>
        <w:jc w:val="both"/>
      </w:pP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28.12.2024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500-ФЗ</w:t>
      </w:r>
      <w:r>
        <w:rPr>
          <w:spacing w:val="-16"/>
        </w:rPr>
        <w:t xml:space="preserve"> </w:t>
      </w:r>
      <w:r>
        <w:t>внесены</w:t>
      </w:r>
      <w:r>
        <w:rPr>
          <w:spacing w:val="-16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Кодекс Российской Фед</w:t>
      </w:r>
      <w:r>
        <w:t xml:space="preserve">ерации об административных правонарушения (далее – </w:t>
      </w:r>
      <w:proofErr w:type="spellStart"/>
      <w:r>
        <w:t>КоАП</w:t>
      </w:r>
      <w:proofErr w:type="spellEnd"/>
      <w:r>
        <w:t xml:space="preserve"> РФ), исключена административная ответственность, предусмотренная рядом статей </w:t>
      </w:r>
      <w:proofErr w:type="spellStart"/>
      <w:r>
        <w:t>КоАП</w:t>
      </w:r>
      <w:proofErr w:type="spellEnd"/>
      <w:r>
        <w:t xml:space="preserve"> РФ в сфере </w:t>
      </w:r>
      <w:proofErr w:type="spellStart"/>
      <w:r>
        <w:t>госзакупок</w:t>
      </w:r>
      <w:proofErr w:type="spellEnd"/>
      <w:r>
        <w:t xml:space="preserve"> и </w:t>
      </w:r>
      <w:proofErr w:type="spellStart"/>
      <w:r>
        <w:t>гособоронзаказа</w:t>
      </w:r>
      <w:proofErr w:type="spellEnd"/>
      <w:r>
        <w:t xml:space="preserve"> (ст.ст. 7.29 - 7.30, 7.31 - 7.32.1, 7.32.3 - 7.32.5, 14.6.1, 14.49, 14.55 - 1</w:t>
      </w:r>
      <w:r>
        <w:t xml:space="preserve">4.55.2, 15.37, 15.40, 15.40.1, 19.7.2-1 </w:t>
      </w:r>
      <w:proofErr w:type="spellStart"/>
      <w:r>
        <w:t>КоАП</w:t>
      </w:r>
      <w:proofErr w:type="spellEnd"/>
      <w:r>
        <w:t xml:space="preserve"> РФ).</w:t>
      </w:r>
    </w:p>
    <w:p w:rsidR="00491366" w:rsidRDefault="00F72090">
      <w:pPr>
        <w:pStyle w:val="a3"/>
        <w:ind w:left="1" w:right="279" w:firstLine="709"/>
        <w:jc w:val="both"/>
      </w:pP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марта</w:t>
      </w:r>
      <w:r>
        <w:rPr>
          <w:spacing w:val="-17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прекращаются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производстве судов, органов, должностных лиц дела об административных правонарушениях, предусмотренных утратившими силу статьями </w:t>
      </w:r>
      <w:proofErr w:type="spellStart"/>
      <w:r>
        <w:t>КоАП</w:t>
      </w:r>
      <w:proofErr w:type="spellEnd"/>
      <w:r>
        <w:t xml:space="preserve"> РФ и не явля</w:t>
      </w:r>
      <w:r>
        <w:t>ющихся административными правонарушениями в соответствии с новыми статьями.</w:t>
      </w:r>
    </w:p>
    <w:p w:rsidR="00491366" w:rsidRDefault="00F72090">
      <w:pPr>
        <w:pStyle w:val="a3"/>
        <w:ind w:left="1" w:right="279" w:firstLine="709"/>
        <w:jc w:val="both"/>
      </w:pPr>
      <w: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491366" w:rsidRDefault="00F72090">
      <w:pPr>
        <w:pStyle w:val="a3"/>
        <w:ind w:left="1" w:right="279" w:firstLine="709"/>
        <w:jc w:val="both"/>
      </w:pPr>
      <w:r>
        <w:t xml:space="preserve">При </w:t>
      </w:r>
      <w:r>
        <w:t xml:space="preserve">этом </w:t>
      </w:r>
      <w:proofErr w:type="spellStart"/>
      <w:r>
        <w:t>КоАП</w:t>
      </w:r>
      <w:proofErr w:type="spellEnd"/>
      <w:r>
        <w:t xml:space="preserve"> ПФ дополнен новыми статьями, предусматривающими административную ответственность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</w:t>
      </w:r>
      <w:r>
        <w:t xml:space="preserve"> выполнения государственного</w:t>
      </w:r>
      <w:r>
        <w:rPr>
          <w:spacing w:val="-18"/>
        </w:rPr>
        <w:t xml:space="preserve"> </w:t>
      </w:r>
      <w:r>
        <w:t>оборонного</w:t>
      </w:r>
      <w:r>
        <w:rPr>
          <w:spacing w:val="-17"/>
        </w:rPr>
        <w:t xml:space="preserve"> </w:t>
      </w:r>
      <w:r>
        <w:t>заказа;</w:t>
      </w:r>
      <w:r>
        <w:rPr>
          <w:spacing w:val="-18"/>
        </w:rPr>
        <w:t xml:space="preserve"> </w:t>
      </w:r>
      <w:r>
        <w:t>нарушение</w:t>
      </w:r>
      <w:r>
        <w:rPr>
          <w:spacing w:val="-17"/>
        </w:rPr>
        <w:t xml:space="preserve"> </w:t>
      </w:r>
      <w:r>
        <w:t>процедуры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торгов, продажи государственного или муниципального имущества и пр.</w:t>
      </w:r>
    </w:p>
    <w:p w:rsidR="00491366" w:rsidRPr="00AD19E7" w:rsidRDefault="00F72090" w:rsidP="00AD19E7">
      <w:pPr>
        <w:pStyle w:val="a3"/>
        <w:ind w:left="1" w:right="279" w:firstLine="709"/>
        <w:jc w:val="both"/>
      </w:pPr>
      <w:r>
        <w:t>Уточнены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ответственности должностных лиц. Административные штрафы составляют:</w:t>
      </w:r>
    </w:p>
    <w:p w:rsidR="00491366" w:rsidRDefault="00491366">
      <w:pPr>
        <w:pStyle w:val="a3"/>
        <w:spacing w:before="15"/>
        <w:rPr>
          <w:sz w:val="24"/>
        </w:rPr>
      </w:pPr>
    </w:p>
    <w:p w:rsidR="00491366" w:rsidRDefault="00F72090">
      <w:pPr>
        <w:pStyle w:val="a5"/>
        <w:numPr>
          <w:ilvl w:val="0"/>
          <w:numId w:val="1"/>
        </w:numPr>
        <w:tabs>
          <w:tab w:val="left" w:pos="873"/>
        </w:tabs>
        <w:ind w:left="873" w:hanging="16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руб.;</w:t>
      </w:r>
    </w:p>
    <w:p w:rsidR="00491366" w:rsidRDefault="00F72090">
      <w:pPr>
        <w:pStyle w:val="a5"/>
        <w:numPr>
          <w:ilvl w:val="0"/>
          <w:numId w:val="1"/>
        </w:numPr>
        <w:tabs>
          <w:tab w:val="left" w:pos="857"/>
        </w:tabs>
        <w:ind w:right="279" w:firstLine="709"/>
        <w:rPr>
          <w:sz w:val="28"/>
        </w:rPr>
      </w:pP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8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предпринимательства и социально ориентированных некоммерческих организаций - от 40 тыс. до 60 тыс. руб.;</w:t>
      </w:r>
    </w:p>
    <w:p w:rsidR="00491366" w:rsidRDefault="00F72090">
      <w:pPr>
        <w:pStyle w:val="a5"/>
        <w:numPr>
          <w:ilvl w:val="0"/>
          <w:numId w:val="1"/>
        </w:numPr>
        <w:tabs>
          <w:tab w:val="left" w:pos="873"/>
        </w:tabs>
        <w:ind w:left="873" w:hanging="163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 от 5 тыс. до 30 тыс. </w:t>
      </w:r>
      <w:r>
        <w:rPr>
          <w:spacing w:val="-4"/>
          <w:sz w:val="28"/>
        </w:rPr>
        <w:t>руб.</w:t>
      </w:r>
    </w:p>
    <w:p w:rsidR="00491366" w:rsidRDefault="00F72090">
      <w:pPr>
        <w:pStyle w:val="a3"/>
        <w:ind w:left="1" w:right="279" w:firstLine="709"/>
        <w:jc w:val="both"/>
      </w:pPr>
      <w:r>
        <w:t>Закреплена возможность назначения административного наказания в виде предупреждения</w:t>
      </w:r>
      <w:r>
        <w:t xml:space="preserve"> за отдельные правонарушения при выполнении государственного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оборонного</w:t>
      </w:r>
      <w:r>
        <w:rPr>
          <w:spacing w:val="-17"/>
        </w:rPr>
        <w:t xml:space="preserve"> </w:t>
      </w:r>
      <w:r>
        <w:t>заказа.</w:t>
      </w:r>
      <w:r>
        <w:rPr>
          <w:spacing w:val="-17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 назначено должностному лицу за нарушение порядка формирования, утверждения и изменения планов-графиков закупок, а также за нарушение пор</w:t>
      </w:r>
      <w:r>
        <w:t xml:space="preserve">ядка расторжения контракта в случае одностороннего отказа от его </w:t>
      </w:r>
      <w:r>
        <w:rPr>
          <w:spacing w:val="-2"/>
        </w:rPr>
        <w:t>исполнения.</w:t>
      </w:r>
    </w:p>
    <w:sectPr w:rsidR="00491366" w:rsidSect="00491366">
      <w:pgSz w:w="11910" w:h="16840"/>
      <w:pgMar w:top="48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7B2"/>
    <w:multiLevelType w:val="hybridMultilevel"/>
    <w:tmpl w:val="E5F216A0"/>
    <w:lvl w:ilvl="0" w:tplc="53BCC59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8AD5B2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9CCA6FD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91EA5A4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30C8B57A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BA969AA4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2A3A4888">
      <w:numFmt w:val="bullet"/>
      <w:lvlText w:val="•"/>
      <w:lvlJc w:val="left"/>
      <w:pPr>
        <w:ind w:left="6038" w:hanging="164"/>
      </w:pPr>
      <w:rPr>
        <w:rFonts w:hint="default"/>
        <w:lang w:val="ru-RU" w:eastAsia="en-US" w:bidi="ar-SA"/>
      </w:rPr>
    </w:lvl>
    <w:lvl w:ilvl="7" w:tplc="084827FA">
      <w:numFmt w:val="bullet"/>
      <w:lvlText w:val="•"/>
      <w:lvlJc w:val="left"/>
      <w:pPr>
        <w:ind w:left="7044" w:hanging="164"/>
      </w:pPr>
      <w:rPr>
        <w:rFonts w:hint="default"/>
        <w:lang w:val="ru-RU" w:eastAsia="en-US" w:bidi="ar-SA"/>
      </w:rPr>
    </w:lvl>
    <w:lvl w:ilvl="8" w:tplc="E40A1960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1366"/>
    <w:rsid w:val="00491366"/>
    <w:rsid w:val="00AD19E7"/>
    <w:rsid w:val="00F7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3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366"/>
    <w:rPr>
      <w:sz w:val="28"/>
      <w:szCs w:val="28"/>
    </w:rPr>
  </w:style>
  <w:style w:type="paragraph" w:styleId="a4">
    <w:name w:val="Title"/>
    <w:basedOn w:val="a"/>
    <w:uiPriority w:val="1"/>
    <w:qFormat/>
    <w:rsid w:val="00491366"/>
    <w:pPr>
      <w:spacing w:before="117"/>
      <w:ind w:left="501" w:right="589" w:firstLine="4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1366"/>
    <w:pPr>
      <w:ind w:left="873" w:hanging="163"/>
      <w:jc w:val="both"/>
    </w:pPr>
  </w:style>
  <w:style w:type="paragraph" w:customStyle="1" w:styleId="TableParagraph">
    <w:name w:val="Table Paragraph"/>
    <w:basedOn w:val="a"/>
    <w:uiPriority w:val="1"/>
    <w:qFormat/>
    <w:rsid w:val="00491366"/>
  </w:style>
  <w:style w:type="paragraph" w:styleId="a6">
    <w:name w:val="Balloon Text"/>
    <w:basedOn w:val="a"/>
    <w:link w:val="a7"/>
    <w:uiPriority w:val="99"/>
    <w:semiHidden/>
    <w:unhideWhenUsed/>
    <w:rsid w:val="00AD1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Давыдкина Ксюша</cp:lastModifiedBy>
  <cp:revision>2</cp:revision>
  <dcterms:created xsi:type="dcterms:W3CDTF">2025-03-12T12:43:00Z</dcterms:created>
  <dcterms:modified xsi:type="dcterms:W3CDTF">2025-03-12T12:53:00Z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.NET 22.5.0</vt:lpwstr>
  </property>
</Properties>
</file>